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3" name="image3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inh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8164BB" w:rsidRDefault="008164B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8164BB" w:rsidRDefault="00B96F08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0"/>
          <w:szCs w:val="60"/>
        </w:rPr>
      </w:pPr>
      <w:bookmarkStart w:id="1" w:name="_5x0d5h95i329" w:colFirst="0" w:colLast="0"/>
      <w:bookmarkEnd w:id="1"/>
      <w:r>
        <w:rPr>
          <w:b/>
          <w:sz w:val="60"/>
          <w:szCs w:val="60"/>
        </w:rPr>
        <w:t>GRAVITAÇÃO UNIVERSAL - HUMANAS</w:t>
      </w:r>
    </w:p>
    <w:p w:rsidR="008164BB" w:rsidRDefault="008164BB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2" w:name="_af80tl7prv5v" w:colFirst="0" w:colLast="0"/>
      <w:bookmarkEnd w:id="2"/>
    </w:p>
    <w:p w:rsidR="008164BB" w:rsidRDefault="00B96F08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3" w:name="_tjnyblbmbvvq" w:colFirst="0" w:colLast="0"/>
      <w:bookmarkEnd w:id="3"/>
      <w:r>
        <w:rPr>
          <w:rFonts w:ascii="Arial" w:eastAsia="Arial" w:hAnsi="Arial" w:cs="Arial"/>
          <w:b/>
          <w:color w:val="000000"/>
          <w:sz w:val="28"/>
          <w:szCs w:val="28"/>
        </w:rPr>
        <w:t>Período: 3ª Etapa</w:t>
      </w:r>
    </w:p>
    <w:p w:rsidR="008164BB" w:rsidRDefault="00B96F08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4" w:name="_k6oyypm6z0x9" w:colFirst="0" w:colLast="0"/>
      <w:bookmarkEnd w:id="4"/>
      <w:r>
        <w:rPr>
          <w:rFonts w:ascii="Arial" w:eastAsia="Arial" w:hAnsi="Arial" w:cs="Arial"/>
          <w:b/>
          <w:color w:val="000000"/>
          <w:sz w:val="28"/>
          <w:szCs w:val="28"/>
        </w:rPr>
        <w:t>Disciplinas Envolvidas: História, Geografia, Filosofia, Linguagens e seus códigos</w:t>
      </w:r>
    </w:p>
    <w:p w:rsidR="008164BB" w:rsidRDefault="00B96F08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5" w:name="_tnxyvfwux1vo" w:colFirst="0" w:colLast="0"/>
      <w:bookmarkEnd w:id="5"/>
      <w:r>
        <w:rPr>
          <w:rFonts w:ascii="Arial" w:eastAsia="Arial" w:hAnsi="Arial" w:cs="Arial"/>
          <w:b/>
          <w:color w:val="000000"/>
          <w:sz w:val="28"/>
          <w:szCs w:val="28"/>
        </w:rPr>
        <w:t>Série: 1ª do Ensino Médio</w:t>
      </w:r>
    </w:p>
    <w:p w:rsidR="008164BB" w:rsidRDefault="00B96F08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6" w:name="_gt13pc3zfpui" w:colFirst="0" w:colLast="0"/>
      <w:bookmarkEnd w:id="6"/>
      <w:r>
        <w:rPr>
          <w:rFonts w:ascii="Arial" w:eastAsia="Arial" w:hAnsi="Arial" w:cs="Arial"/>
          <w:b/>
          <w:color w:val="000000"/>
          <w:sz w:val="28"/>
          <w:szCs w:val="28"/>
        </w:rPr>
        <w:t>Data de Entrega: 01/10/20</w:t>
      </w:r>
    </w:p>
    <w:p w:rsidR="008164BB" w:rsidRDefault="00B96F08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7" w:name="_by9hz7z0y8ew" w:colFirst="0" w:colLast="0"/>
      <w:bookmarkEnd w:id="7"/>
      <w:r>
        <w:rPr>
          <w:rFonts w:ascii="Arial" w:eastAsia="Arial" w:hAnsi="Arial" w:cs="Arial"/>
          <w:b/>
          <w:color w:val="000000"/>
          <w:sz w:val="28"/>
          <w:szCs w:val="28"/>
        </w:rPr>
        <w:t>Valor: 5.0 pontos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8164BB" w:rsidRDefault="00B96F08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8" w:name="_14mpx6a8znb7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VISÃO GERAL </w:t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Neste trabalho, propomos uma </w:t>
      </w:r>
      <w:r>
        <w:rPr>
          <w:rFonts w:ascii="Arial" w:eastAsia="Arial" w:hAnsi="Arial" w:cs="Arial"/>
          <w:color w:val="FF0000"/>
          <w:highlight w:val="white"/>
        </w:rPr>
        <w:t xml:space="preserve">forma alternativa </w:t>
      </w:r>
      <w:r>
        <w:rPr>
          <w:rFonts w:ascii="Arial" w:eastAsia="Arial" w:hAnsi="Arial" w:cs="Arial"/>
          <w:highlight w:val="white"/>
        </w:rPr>
        <w:t xml:space="preserve">para apresentar o conceito de </w:t>
      </w:r>
      <w:r>
        <w:rPr>
          <w:rFonts w:ascii="Arial" w:eastAsia="Arial" w:hAnsi="Arial" w:cs="Arial"/>
          <w:i/>
          <w:highlight w:val="white"/>
        </w:rPr>
        <w:t>Gravitação Universal</w:t>
      </w:r>
      <w:r>
        <w:rPr>
          <w:rFonts w:ascii="Arial" w:eastAsia="Arial" w:hAnsi="Arial" w:cs="Arial"/>
          <w:highlight w:val="white"/>
        </w:rPr>
        <w:t xml:space="preserve"> ao aluno. Uma pesquisa histórica deverá ser realizada para apresentar os problemas que levaram à formulação de um dado conceito e mostrando os elementos que d</w:t>
      </w:r>
      <w:r>
        <w:rPr>
          <w:rFonts w:ascii="Arial" w:eastAsia="Arial" w:hAnsi="Arial" w:cs="Arial"/>
          <w:highlight w:val="white"/>
        </w:rPr>
        <w:t xml:space="preserve">ão significado a ele. </w:t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155CC"/>
          <w:highlight w:val="white"/>
        </w:rPr>
      </w:pPr>
      <w:r>
        <w:rPr>
          <w:rFonts w:ascii="Arial" w:eastAsia="Arial" w:hAnsi="Arial" w:cs="Arial"/>
          <w:b/>
          <w:color w:val="1155CC"/>
          <w:highlight w:val="white"/>
        </w:rPr>
        <w:t xml:space="preserve">Texto </w:t>
      </w:r>
      <w:proofErr w:type="gramStart"/>
      <w:r>
        <w:rPr>
          <w:rFonts w:ascii="Arial" w:eastAsia="Arial" w:hAnsi="Arial" w:cs="Arial"/>
          <w:b/>
          <w:color w:val="1155CC"/>
          <w:highlight w:val="white"/>
        </w:rPr>
        <w:t>Motivador  -</w:t>
      </w:r>
      <w:proofErr w:type="gramEnd"/>
      <w:r>
        <w:rPr>
          <w:rFonts w:ascii="Arial" w:eastAsia="Arial" w:hAnsi="Arial" w:cs="Arial"/>
          <w:b/>
          <w:color w:val="1155CC"/>
          <w:highlight w:val="white"/>
        </w:rPr>
        <w:t xml:space="preserve"> O texto sugerido é, principalmente, para o professor. É possível utilizar parte dele para leitura preliminar dos alunos</w:t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DIAS, Penha Maria Cardoso; SANTOS, Wilma Machado Soares; SOUZA, Mariana Thomé Marques de. A Gr</w:t>
      </w:r>
      <w:r>
        <w:rPr>
          <w:rFonts w:ascii="Arial" w:eastAsia="Arial" w:hAnsi="Arial" w:cs="Arial"/>
          <w:highlight w:val="white"/>
        </w:rPr>
        <w:t>avitação Universal: um texto para o Ensino Médio.</w:t>
      </w:r>
      <w:r>
        <w:rPr>
          <w:rFonts w:ascii="Arial" w:eastAsia="Arial" w:hAnsi="Arial" w:cs="Arial"/>
          <w:b/>
          <w:highlight w:val="white"/>
        </w:rPr>
        <w:t xml:space="preserve"> Rev. Bras. Ensino </w:t>
      </w:r>
      <w:proofErr w:type="gramStart"/>
      <w:r>
        <w:rPr>
          <w:rFonts w:ascii="Arial" w:eastAsia="Arial" w:hAnsi="Arial" w:cs="Arial"/>
          <w:b/>
          <w:highlight w:val="white"/>
        </w:rPr>
        <w:t>Fís.</w:t>
      </w:r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 São Paulo ,  v. 26, n. 3, p. 257-271,    2004 .   </w:t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Disponível em &lt;http://www.scielo.br/scielo.php?script=sci_arttext&amp;pid=S1806-11172004000300012&amp;lng=pt&amp;nrm=iso&gt;. </w:t>
      </w:r>
      <w:proofErr w:type="gramStart"/>
      <w:r>
        <w:rPr>
          <w:rFonts w:ascii="Arial" w:eastAsia="Arial" w:hAnsi="Arial" w:cs="Arial"/>
          <w:highlight w:val="white"/>
        </w:rPr>
        <w:t>acessos</w:t>
      </w:r>
      <w:proofErr w:type="gramEnd"/>
      <w:r>
        <w:rPr>
          <w:rFonts w:ascii="Arial" w:eastAsia="Arial" w:hAnsi="Arial" w:cs="Arial"/>
          <w:highlight w:val="white"/>
        </w:rPr>
        <w:t xml:space="preserve"> em  15  ago</w:t>
      </w:r>
      <w:r>
        <w:rPr>
          <w:rFonts w:ascii="Arial" w:eastAsia="Arial" w:hAnsi="Arial" w:cs="Arial"/>
          <w:highlight w:val="white"/>
        </w:rPr>
        <w:t>.  2020.</w:t>
      </w:r>
    </w:p>
    <w:p w:rsidR="008164BB" w:rsidRDefault="008164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</w:t>
      </w:r>
    </w:p>
    <w:p w:rsidR="008164BB" w:rsidRDefault="00B9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Entender a evolução dos modelos explicativos para o Universo e o Sistema Solar ao longo do tempo. </w:t>
      </w:r>
    </w:p>
    <w:p w:rsidR="008164BB" w:rsidRDefault="00B9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Compreender os modelos explicativos para a origem do Universo.</w:t>
      </w:r>
    </w:p>
    <w:p w:rsidR="008164BB" w:rsidRDefault="00B9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Conhecer os sistemas geocêntrico e heliocêntrico, as leis de Kepler e suas aplicações,</w:t>
      </w:r>
    </w:p>
    <w:p w:rsidR="008164BB" w:rsidRDefault="00B9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compreender</w:t>
      </w:r>
      <w:proofErr w:type="gramEnd"/>
      <w:r>
        <w:rPr>
          <w:rFonts w:ascii="Arial" w:eastAsia="Arial" w:hAnsi="Arial" w:cs="Arial"/>
        </w:rPr>
        <w:t xml:space="preserve"> a gravitação universal e a idéia de força ação à distância.</w:t>
      </w:r>
    </w:p>
    <w:p w:rsidR="008164BB" w:rsidRDefault="00B96F08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9" w:name="_npksplq2i8hi" w:colFirst="0" w:colLast="0"/>
      <w:bookmarkEnd w:id="9"/>
      <w:r>
        <w:rPr>
          <w:rFonts w:ascii="Arial" w:eastAsia="Arial" w:hAnsi="Arial" w:cs="Arial"/>
          <w:sz w:val="24"/>
          <w:szCs w:val="24"/>
        </w:rPr>
        <w:t>ESPECIFICAÇÕES</w:t>
      </w: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Esse trabalho consiste em uma pesquisa </w:t>
      </w:r>
      <w:proofErr w:type="gramStart"/>
      <w:r>
        <w:rPr>
          <w:rFonts w:ascii="Arial" w:eastAsia="Arial" w:hAnsi="Arial" w:cs="Arial"/>
        </w:rPr>
        <w:t>individual  que</w:t>
      </w:r>
      <w:proofErr w:type="gramEnd"/>
      <w:r>
        <w:rPr>
          <w:rFonts w:ascii="Arial" w:eastAsia="Arial" w:hAnsi="Arial" w:cs="Arial"/>
        </w:rPr>
        <w:t xml:space="preserve"> deve resultar na entrega de um texto final formatado de acordo com as normas técnicas da ABNT.  O trabalho deverá ser enviado através das plataformas digitais disponíveis. </w:t>
      </w:r>
    </w:p>
    <w:p w:rsidR="008164BB" w:rsidRDefault="00B96F08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AB44"/>
          <w:sz w:val="24"/>
          <w:szCs w:val="24"/>
        </w:rPr>
      </w:pPr>
      <w:bookmarkStart w:id="10" w:name="_5sf0pn6w8x4u" w:colFirst="0" w:colLast="0"/>
      <w:bookmarkEnd w:id="10"/>
      <w:r>
        <w:rPr>
          <w:rFonts w:ascii="Arial" w:eastAsia="Arial" w:hAnsi="Arial" w:cs="Arial"/>
          <w:sz w:val="24"/>
          <w:szCs w:val="24"/>
        </w:rPr>
        <w:t>CRONOGRAMA</w:t>
      </w:r>
    </w:p>
    <w:p w:rsidR="008164BB" w:rsidRDefault="00B96F08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11" w:name="_jltys38rhgql" w:colFirst="0" w:colLast="0"/>
      <w:bookmarkEnd w:id="11"/>
      <w:r>
        <w:rPr>
          <w:rFonts w:ascii="Arial" w:eastAsia="Arial" w:hAnsi="Arial" w:cs="Arial"/>
          <w:color w:val="000000"/>
          <w:sz w:val="24"/>
          <w:szCs w:val="24"/>
        </w:rPr>
        <w:t>Etapa 1 - Análise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um filme:</w:t>
      </w:r>
    </w:p>
    <w:p w:rsidR="008164BB" w:rsidRDefault="008164BB"/>
    <w:p w:rsidR="008164BB" w:rsidRDefault="00B96F08">
      <w:r>
        <w:t xml:space="preserve">A primeira etapa envolve a análise de um episódio da série Cosmos, referente à primeira temporada da releitura feita por Neil </w:t>
      </w:r>
      <w:proofErr w:type="spellStart"/>
      <w:r>
        <w:t>deGrasse</w:t>
      </w:r>
      <w:proofErr w:type="spellEnd"/>
      <w:r>
        <w:t xml:space="preserve"> Tyson.</w:t>
      </w:r>
    </w:p>
    <w:p w:rsidR="008164BB" w:rsidRDefault="00B96F08">
      <w:r>
        <w:t>Intitulada como “Quando o conhecimento venceu o medo”, o episódio retrata a necessidade humana de r</w:t>
      </w:r>
      <w:r>
        <w:t xml:space="preserve">econhecer padrões na natureza e enfoca nas diferentes interpretações dos simbolismos de um cometa para sociedades distintas que, na maioria dos casos, são errôneas e </w:t>
      </w:r>
      <w:proofErr w:type="spellStart"/>
      <w:r>
        <w:t>super</w:t>
      </w:r>
      <w:proofErr w:type="spellEnd"/>
      <w:r>
        <w:t xml:space="preserve"> fantásticas. O episódio foca, também, como essas interpretações começaram a ser supe</w:t>
      </w:r>
      <w:r>
        <w:t xml:space="preserve">radas pelos cientistas. Tyson descreve, então, o trabalho e a vida de alguns dos mais importantes pensadores que voltaram seus estudos para entender a lei de movimento dos astros celestes, como: Halley, </w:t>
      </w:r>
      <w:proofErr w:type="spellStart"/>
      <w:r>
        <w:t>Hooke</w:t>
      </w:r>
      <w:proofErr w:type="spellEnd"/>
      <w:r>
        <w:t xml:space="preserve"> e Newton. </w:t>
      </w:r>
    </w:p>
    <w:p w:rsidR="008164BB" w:rsidRDefault="00B96F08">
      <w:r>
        <w:t>Após o filme haverá um debate, norte</w:t>
      </w:r>
      <w:r>
        <w:t xml:space="preserve">ada pelos professores, sobre as impressões dos alunos sobre o tema. </w:t>
      </w:r>
      <w:proofErr w:type="gramStart"/>
      <w:r>
        <w:t>As impressões de cada um deverá</w:t>
      </w:r>
      <w:proofErr w:type="gramEnd"/>
      <w:r>
        <w:t xml:space="preserve"> ser anotada para auxiliar, posteriormente, a elaboração de um artigo científico.</w:t>
      </w:r>
    </w:p>
    <w:p w:rsidR="008164BB" w:rsidRDefault="008164BB"/>
    <w:p w:rsidR="008164BB" w:rsidRDefault="00B96F08">
      <w:pPr>
        <w:pStyle w:val="Ttulo2"/>
        <w:rPr>
          <w:rFonts w:ascii="Arial" w:eastAsia="Arial" w:hAnsi="Arial" w:cs="Arial"/>
          <w:color w:val="000000"/>
          <w:sz w:val="24"/>
          <w:szCs w:val="24"/>
        </w:rPr>
      </w:pPr>
      <w:bookmarkStart w:id="12" w:name="_9eziu6g4tc32" w:colFirst="0" w:colLast="0"/>
      <w:bookmarkEnd w:id="12"/>
      <w:r>
        <w:rPr>
          <w:rFonts w:ascii="Arial" w:eastAsia="Arial" w:hAnsi="Arial" w:cs="Arial"/>
          <w:color w:val="000000"/>
          <w:sz w:val="24"/>
          <w:szCs w:val="24"/>
        </w:rPr>
        <w:t>Etapa 2 - Entrevista com um especialista da astronomia.</w:t>
      </w:r>
    </w:p>
    <w:p w:rsidR="008164BB" w:rsidRDefault="008164BB"/>
    <w:p w:rsidR="008164BB" w:rsidRDefault="00B96F08">
      <w:r>
        <w:t>Na semana seguint</w:t>
      </w:r>
      <w:r>
        <w:t xml:space="preserve">e ao filme terá uma rodada de entrevistas com Bernardo </w:t>
      </w:r>
      <w:proofErr w:type="spellStart"/>
      <w:r>
        <w:t>Riedel</w:t>
      </w:r>
      <w:proofErr w:type="spellEnd"/>
      <w:r>
        <w:t>, acerca de sua experiência com astronomia, motivações de trabalho e expectativas para o futuro desta área do saber.</w:t>
      </w:r>
    </w:p>
    <w:p w:rsidR="008164BB" w:rsidRDefault="008164BB"/>
    <w:p w:rsidR="008164BB" w:rsidRDefault="00B96F08">
      <w:pPr>
        <w:pStyle w:val="Ttulo1"/>
        <w:rPr>
          <w:rFonts w:ascii="Arial" w:eastAsia="Arial" w:hAnsi="Arial" w:cs="Arial"/>
          <w:sz w:val="24"/>
          <w:szCs w:val="24"/>
        </w:rPr>
      </w:pPr>
      <w:bookmarkStart w:id="13" w:name="_pofinkivnrjx" w:colFirst="0" w:colLast="0"/>
      <w:bookmarkEnd w:id="13"/>
      <w:r>
        <w:rPr>
          <w:rFonts w:ascii="Arial" w:eastAsia="Arial" w:hAnsi="Arial" w:cs="Arial"/>
          <w:sz w:val="24"/>
          <w:szCs w:val="24"/>
        </w:rPr>
        <w:t>Etapa 3 - Pesquisa “do caos ao cosmo”</w:t>
      </w:r>
    </w:p>
    <w:p w:rsidR="008164BB" w:rsidRDefault="008164BB"/>
    <w:p w:rsidR="008164BB" w:rsidRDefault="00B96F08">
      <w:r>
        <w:t>A etapa 3 consiste em uma pesquisa bibliográfica sobre as principais contribuições dos gregos para o entendimento do universo. Um enfoque maior deverá ser dado aos trabalhos de Aristóteles e Ptolomeu. Essa etapa deverá ser registrada pelos alunos em um tra</w:t>
      </w:r>
      <w:r>
        <w:t>balho escrito, que deverá ser enviado aos professores orientadores. Este trabalho deverá ter no mínimo 2 páginas e, no máximo, 5 páginas.</w:t>
      </w:r>
    </w:p>
    <w:p w:rsidR="008164BB" w:rsidRDefault="008164BB"/>
    <w:p w:rsidR="008164BB" w:rsidRDefault="00B96F0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Etapa 4 - O conhecimento religioso como fonte de sabedoria.</w:t>
      </w:r>
    </w:p>
    <w:p w:rsidR="008164BB" w:rsidRDefault="00B96F0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etapa 4 consiste em uma comparação dos dois modos de co</w:t>
      </w:r>
      <w:r>
        <w:rPr>
          <w:rFonts w:ascii="Arial" w:eastAsia="Arial" w:hAnsi="Arial" w:cs="Arial"/>
          <w:color w:val="000000"/>
        </w:rPr>
        <w:t xml:space="preserve">nhecer a realidade, a religião e a </w:t>
      </w:r>
      <w:proofErr w:type="spellStart"/>
      <w:r>
        <w:rPr>
          <w:rFonts w:ascii="Arial" w:eastAsia="Arial" w:hAnsi="Arial" w:cs="Arial"/>
          <w:color w:val="000000"/>
        </w:rPr>
        <w:t>ciência.A</w:t>
      </w:r>
      <w:proofErr w:type="spellEnd"/>
      <w:r>
        <w:rPr>
          <w:rFonts w:ascii="Arial" w:eastAsia="Arial" w:hAnsi="Arial" w:cs="Arial"/>
          <w:color w:val="000000"/>
        </w:rPr>
        <w:t xml:space="preserve"> pesquisa deverá contextualizar cada período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científico,caracterizar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cada uma das abordagens(religiosa e científica), bem como explicitar os episódios de conflitualidade. </w:t>
      </w:r>
    </w:p>
    <w:p w:rsidR="008164BB" w:rsidRDefault="008164BB">
      <w:pPr>
        <w:rPr>
          <w:rFonts w:ascii="Arial" w:eastAsia="Arial" w:hAnsi="Arial" w:cs="Arial"/>
          <w:b/>
          <w:sz w:val="24"/>
          <w:szCs w:val="24"/>
        </w:rPr>
      </w:pPr>
    </w:p>
    <w:p w:rsidR="008164BB" w:rsidRDefault="008164BB">
      <w:pPr>
        <w:rPr>
          <w:rFonts w:ascii="Arial" w:eastAsia="Arial" w:hAnsi="Arial" w:cs="Arial"/>
          <w:b/>
          <w:sz w:val="24"/>
          <w:szCs w:val="24"/>
        </w:rPr>
      </w:pPr>
    </w:p>
    <w:p w:rsidR="008164BB" w:rsidRDefault="00B96F0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Etapa 5 - O renascimento</w:t>
      </w:r>
    </w:p>
    <w:p w:rsidR="008164BB" w:rsidRDefault="008164BB">
      <w:pPr>
        <w:rPr>
          <w:rFonts w:ascii="Arial" w:eastAsia="Arial" w:hAnsi="Arial" w:cs="Arial"/>
          <w:b/>
          <w:sz w:val="24"/>
          <w:szCs w:val="24"/>
        </w:rPr>
      </w:pPr>
    </w:p>
    <w:p w:rsidR="008164BB" w:rsidRDefault="00B96F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etapa 5 consiste na pesquisa das principais contribuições para a astronomia de Copérnico, Galileu e Newton. É nesse período que as principais contribuições científicas vieram lançar luz às </w:t>
      </w:r>
      <w:proofErr w:type="gramStart"/>
      <w:r>
        <w:rPr>
          <w:rFonts w:ascii="Arial" w:eastAsia="Arial" w:hAnsi="Arial" w:cs="Arial"/>
        </w:rPr>
        <w:t>principais inconsistência</w:t>
      </w:r>
      <w:proofErr w:type="gramEnd"/>
      <w:r>
        <w:rPr>
          <w:rFonts w:ascii="Arial" w:eastAsia="Arial" w:hAnsi="Arial" w:cs="Arial"/>
        </w:rPr>
        <w:t xml:space="preserve"> nos modelos celestes até então vigente </w:t>
      </w:r>
      <w:r>
        <w:rPr>
          <w:rFonts w:ascii="Arial" w:eastAsia="Arial" w:hAnsi="Arial" w:cs="Arial"/>
        </w:rPr>
        <w:t xml:space="preserve">como, por exemplo, a noção de que a Terra era o centro do universo. </w:t>
      </w:r>
    </w:p>
    <w:p w:rsidR="008164BB" w:rsidRDefault="00B96F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alunos deverão entregar uma pesquisa bibliográfica sobre os principais pensadores e suas contribuições desse período.</w:t>
      </w:r>
    </w:p>
    <w:p w:rsidR="008164BB" w:rsidRDefault="008164BB">
      <w:pPr>
        <w:rPr>
          <w:rFonts w:ascii="Arial" w:eastAsia="Arial" w:hAnsi="Arial" w:cs="Arial"/>
        </w:rPr>
      </w:pPr>
    </w:p>
    <w:p w:rsidR="008164BB" w:rsidRDefault="00B96F0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Etapa 6 - Construção de um artigo científico unificado</w:t>
      </w:r>
    </w:p>
    <w:p w:rsidR="008164BB" w:rsidRDefault="008164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64BB" w:rsidRDefault="00B96F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Após toda</w:t>
      </w:r>
      <w:r>
        <w:rPr>
          <w:rFonts w:ascii="Arial" w:eastAsia="Arial" w:hAnsi="Arial" w:cs="Arial"/>
        </w:rPr>
        <w:t>s as etapas, os alunos deverão construir um artigo científico baseados na seguinte pergunta: “Quais os vários lugares que o homem já ocupou no espaço-</w:t>
      </w:r>
      <w:proofErr w:type="gramStart"/>
      <w:r>
        <w:rPr>
          <w:rFonts w:ascii="Arial" w:eastAsia="Arial" w:hAnsi="Arial" w:cs="Arial"/>
        </w:rPr>
        <w:t>tempo?”</w:t>
      </w:r>
      <w:proofErr w:type="gramEnd"/>
      <w:r>
        <w:rPr>
          <w:rFonts w:ascii="Arial" w:eastAsia="Arial" w:hAnsi="Arial" w:cs="Arial"/>
        </w:rPr>
        <w:t xml:space="preserve">. O artigo </w:t>
      </w:r>
      <w:proofErr w:type="spellStart"/>
      <w:r>
        <w:rPr>
          <w:rFonts w:ascii="Arial" w:eastAsia="Arial" w:hAnsi="Arial" w:cs="Arial"/>
        </w:rPr>
        <w:t>deveá</w:t>
      </w:r>
      <w:proofErr w:type="spellEnd"/>
      <w:r>
        <w:rPr>
          <w:rFonts w:ascii="Arial" w:eastAsia="Arial" w:hAnsi="Arial" w:cs="Arial"/>
        </w:rPr>
        <w:t xml:space="preserve"> seguir as normas da ABNT.</w:t>
      </w:r>
    </w:p>
    <w:p w:rsidR="008164BB" w:rsidRDefault="008164BB">
      <w:pPr>
        <w:rPr>
          <w:rFonts w:ascii="Arial" w:eastAsia="Arial" w:hAnsi="Arial" w:cs="Arial"/>
        </w:rPr>
      </w:pPr>
    </w:p>
    <w:p w:rsidR="008164BB" w:rsidRDefault="00B96F08">
      <w:pPr>
        <w:pStyle w:val="Ttulo1"/>
        <w:rPr>
          <w:rFonts w:ascii="Arial" w:eastAsia="Arial" w:hAnsi="Arial" w:cs="Arial"/>
          <w:sz w:val="24"/>
          <w:szCs w:val="24"/>
        </w:rPr>
      </w:pPr>
      <w:bookmarkStart w:id="14" w:name="_a9i37am98yhe" w:colFirst="0" w:colLast="0"/>
      <w:bookmarkEnd w:id="14"/>
      <w:r>
        <w:rPr>
          <w:rFonts w:ascii="Arial" w:eastAsia="Arial" w:hAnsi="Arial" w:cs="Arial"/>
          <w:sz w:val="24"/>
          <w:szCs w:val="24"/>
        </w:rPr>
        <w:t>CRITÉRIOS DE AVALIAÇÃO</w:t>
      </w:r>
    </w:p>
    <w:p w:rsidR="008164BB" w:rsidRDefault="00B96F08">
      <w:pPr>
        <w:numPr>
          <w:ilvl w:val="0"/>
          <w:numId w:val="1"/>
        </w:numPr>
      </w:pPr>
      <w:r>
        <w:lastRenderedPageBreak/>
        <w:t xml:space="preserve">Envolvimento, responsabilidade, </w:t>
      </w:r>
      <w:r>
        <w:t>coerência, dedicação e pontualidade</w:t>
      </w:r>
    </w:p>
    <w:p w:rsidR="008164BB" w:rsidRDefault="00B96F08">
      <w:pPr>
        <w:numPr>
          <w:ilvl w:val="0"/>
          <w:numId w:val="1"/>
        </w:numPr>
        <w:spacing w:before="0"/>
      </w:pPr>
      <w:r>
        <w:t xml:space="preserve">Abordagem, profundidade e uniformidade dos textos </w:t>
      </w:r>
    </w:p>
    <w:p w:rsidR="008164BB" w:rsidRDefault="00B96F08">
      <w:pPr>
        <w:numPr>
          <w:ilvl w:val="0"/>
          <w:numId w:val="1"/>
        </w:numPr>
        <w:spacing w:before="0"/>
      </w:pPr>
      <w:r>
        <w:t>Observação das normas técnicas de apresentação escrita do trabalho</w:t>
      </w:r>
    </w:p>
    <w:p w:rsidR="008164BB" w:rsidRDefault="00B96F0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BIBLIOGRAFIA SUGERIDA</w:t>
      </w:r>
    </w:p>
    <w:p w:rsidR="008164BB" w:rsidRDefault="00B96F0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 xml:space="preserve">Livros didáticos: </w:t>
      </w:r>
      <w:r>
        <w:rPr>
          <w:rFonts w:ascii="Arial" w:eastAsia="Arial" w:hAnsi="Arial" w:cs="Arial"/>
        </w:rPr>
        <w:br/>
        <w:t>- Os fundamentos da Física - volume 1/ parte III - Editora Mo</w:t>
      </w:r>
      <w:r>
        <w:rPr>
          <w:rFonts w:ascii="Arial" w:eastAsia="Arial" w:hAnsi="Arial" w:cs="Arial"/>
        </w:rPr>
        <w:t>derna</w:t>
      </w:r>
      <w:r>
        <w:rPr>
          <w:rFonts w:ascii="Arial" w:eastAsia="Arial" w:hAnsi="Arial" w:cs="Arial"/>
        </w:rPr>
        <w:br/>
        <w:t>- Física Contexto e Aplicações - Ensino médio - volume I - Editora Scipione</w:t>
      </w:r>
      <w:r>
        <w:rPr>
          <w:rFonts w:ascii="Arial" w:eastAsia="Arial" w:hAnsi="Arial" w:cs="Arial"/>
        </w:rPr>
        <w:br/>
        <w:t xml:space="preserve">- Física Conceitual - Paul G. Hewitt - Editora </w:t>
      </w:r>
      <w:proofErr w:type="spellStart"/>
      <w:r>
        <w:rPr>
          <w:rFonts w:ascii="Arial" w:eastAsia="Arial" w:hAnsi="Arial" w:cs="Arial"/>
        </w:rPr>
        <w:t>Bookman</w:t>
      </w:r>
      <w:proofErr w:type="spellEnd"/>
      <w:r>
        <w:rPr>
          <w:rFonts w:ascii="Arial" w:eastAsia="Arial" w:hAnsi="Arial" w:cs="Arial"/>
        </w:rPr>
        <w:br/>
      </w:r>
    </w:p>
    <w:p w:rsidR="008164BB" w:rsidRDefault="00B96F08">
      <w:pPr>
        <w:rPr>
          <w:rFonts w:ascii="Arial" w:eastAsia="Arial" w:hAnsi="Arial" w:cs="Arial"/>
          <w:b/>
          <w:color w:val="3C78D8"/>
          <w:sz w:val="28"/>
          <w:szCs w:val="28"/>
        </w:rPr>
      </w:pPr>
      <w:r>
        <w:rPr>
          <w:rFonts w:ascii="Arial" w:eastAsia="Arial" w:hAnsi="Arial" w:cs="Arial"/>
          <w:b/>
        </w:rPr>
        <w:t xml:space="preserve">Sites </w:t>
      </w:r>
      <w:proofErr w:type="gramStart"/>
      <w:r>
        <w:rPr>
          <w:rFonts w:ascii="Arial" w:eastAsia="Arial" w:hAnsi="Arial" w:cs="Arial"/>
          <w:b/>
        </w:rPr>
        <w:t>científicos: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33333"/>
          <w:highlight w:val="white"/>
        </w:rPr>
        <w:t xml:space="preserve">Plataforma </w:t>
      </w:r>
      <w:proofErr w:type="spellStart"/>
      <w:r>
        <w:rPr>
          <w:rFonts w:ascii="Arial" w:eastAsia="Arial" w:hAnsi="Arial" w:cs="Arial"/>
          <w:color w:val="333333"/>
          <w:highlight w:val="white"/>
        </w:rPr>
        <w:t>SciELO</w:t>
      </w:r>
      <w:proofErr w:type="spellEnd"/>
      <w:r>
        <w:rPr>
          <w:rFonts w:ascii="Arial" w:eastAsia="Arial" w:hAnsi="Arial" w:cs="Arial"/>
          <w:color w:val="333333"/>
          <w:highlight w:val="white"/>
        </w:rPr>
        <w:t xml:space="preserve">: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http://www.scielo.br/</w:t>
        </w:r>
      </w:hyperlink>
      <w:r>
        <w:rPr>
          <w:rFonts w:ascii="Arial" w:eastAsia="Arial" w:hAnsi="Arial" w:cs="Arial"/>
          <w:color w:val="333333"/>
          <w:highlight w:val="white"/>
        </w:rPr>
        <w:br/>
      </w:r>
      <w:r>
        <w:rPr>
          <w:rFonts w:ascii="Arial" w:eastAsia="Arial" w:hAnsi="Arial" w:cs="Arial"/>
          <w:color w:val="333333"/>
          <w:highlight w:val="white"/>
        </w:rPr>
        <w:t xml:space="preserve">- Google Acadêmico: </w:t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https://scholar.google.com.br/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</w:rPr>
      </w:pPr>
      <w:hyperlink r:id="rId11">
        <w:r>
          <w:rPr>
            <w:rFonts w:ascii="Arial" w:eastAsia="Arial" w:hAnsi="Arial" w:cs="Arial"/>
            <w:color w:val="000000"/>
          </w:rPr>
          <w:t>http://www.fafich.ufmg.br/~labfil/mito_filosofia</w:t>
        </w:r>
        <w:r>
          <w:rPr>
            <w:rFonts w:ascii="Arial" w:eastAsia="Arial" w:hAnsi="Arial" w:cs="Arial"/>
            <w:color w:val="000000"/>
          </w:rPr>
          <w:t>_arquivos/danilo_marcondes_passagem.pdf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</w:rPr>
      </w:pPr>
      <w:hyperlink r:id="rId12">
        <w:r>
          <w:rPr>
            <w:rFonts w:ascii="Arial" w:eastAsia="Arial" w:hAnsi="Arial" w:cs="Arial"/>
            <w:color w:val="000000"/>
          </w:rPr>
          <w:t>https://greciantiga.org/arquivo.asp?num=0005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  <w:highlight w:val="white"/>
        </w:rPr>
      </w:pPr>
      <w:hyperlink r:id="rId13">
        <w:r>
          <w:rPr>
            <w:rFonts w:ascii="Arial" w:eastAsia="Arial" w:hAnsi="Arial" w:cs="Arial"/>
            <w:color w:val="000000"/>
            <w:highlight w:val="white"/>
          </w:rPr>
          <w:t>https://www.unicamp.b</w:t>
        </w:r>
        <w:r>
          <w:rPr>
            <w:rFonts w:ascii="Arial" w:eastAsia="Arial" w:hAnsi="Arial" w:cs="Arial"/>
            <w:color w:val="000000"/>
            <w:highlight w:val="white"/>
          </w:rPr>
          <w:t>r/~chibeni/textosdidaticos/cienciaorigens.pdf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  <w:highlight w:val="white"/>
        </w:rPr>
      </w:pPr>
      <w:hyperlink r:id="rId14">
        <w:r>
          <w:rPr>
            <w:rFonts w:ascii="Arial" w:eastAsia="Arial" w:hAnsi="Arial" w:cs="Arial"/>
            <w:color w:val="000000"/>
            <w:highlight w:val="white"/>
          </w:rPr>
          <w:t>https://www.g</w:t>
        </w:r>
        <w:r>
          <w:rPr>
            <w:rFonts w:ascii="Arial" w:eastAsia="Arial" w:hAnsi="Arial" w:cs="Arial"/>
            <w:color w:val="000000"/>
            <w:highlight w:val="white"/>
          </w:rPr>
          <w:t>oogle.com/search?q=a+hist%C3%B3ria+da+ci%C3%AAncia+para+quem+tem+pressa+pdf&amp;oq=A+historia+da+ci%C3%AAncia&amp;aqs=chrome.2.69i57j0l7.18002j0j15&amp;sourceid=chrome&amp;ie=UTF-8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  <w:highlight w:val="white"/>
        </w:rPr>
      </w:pPr>
      <w:hyperlink r:id="rId15">
        <w:r>
          <w:rPr>
            <w:rFonts w:ascii="Arial" w:eastAsia="Arial" w:hAnsi="Arial" w:cs="Arial"/>
            <w:color w:val="000000"/>
            <w:highlight w:val="white"/>
          </w:rPr>
          <w:t>https://www.scielo.br/scielo.php?script=sci_arttext&amp;pid=S1806-11172008000400015</w:t>
        </w:r>
      </w:hyperlink>
    </w:p>
    <w:p w:rsidR="008164BB" w:rsidRDefault="00B96F08">
      <w:pPr>
        <w:spacing w:before="240" w:after="240"/>
        <w:rPr>
          <w:rFonts w:ascii="Arial" w:eastAsia="Arial" w:hAnsi="Arial" w:cs="Arial"/>
          <w:color w:val="000000"/>
          <w:highlight w:val="white"/>
        </w:rPr>
      </w:pPr>
      <w:hyperlink r:id="rId16">
        <w:r>
          <w:rPr>
            <w:rFonts w:ascii="Arial" w:eastAsia="Arial" w:hAnsi="Arial" w:cs="Arial"/>
            <w:color w:val="000000"/>
            <w:highlight w:val="white"/>
          </w:rPr>
          <w:t>https://www.fisica.net/giovane/astro/Modulo1/cosmologia-grega.htm</w:t>
        </w:r>
      </w:hyperlink>
    </w:p>
    <w:p w:rsidR="008164BB" w:rsidRDefault="008164BB">
      <w:pPr>
        <w:rPr>
          <w:rFonts w:ascii="Arial" w:eastAsia="Arial" w:hAnsi="Arial" w:cs="Arial"/>
          <w:color w:val="333333"/>
          <w:highlight w:val="white"/>
        </w:rPr>
      </w:pPr>
    </w:p>
    <w:sectPr w:rsidR="008164BB">
      <w:headerReference w:type="default" r:id="rId17"/>
      <w:headerReference w:type="first" r:id="rId18"/>
      <w:footerReference w:type="first" r:id="rId1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08" w:rsidRDefault="00B96F08">
      <w:pPr>
        <w:spacing w:before="0" w:line="240" w:lineRule="auto"/>
      </w:pPr>
      <w:r>
        <w:separator/>
      </w:r>
    </w:p>
  </w:endnote>
  <w:endnote w:type="continuationSeparator" w:id="0">
    <w:p w:rsidR="00B96F08" w:rsidRDefault="00B96F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BB" w:rsidRDefault="008164B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08" w:rsidRDefault="00B96F08">
      <w:pPr>
        <w:spacing w:before="0" w:line="240" w:lineRule="auto"/>
      </w:pPr>
      <w:r>
        <w:separator/>
      </w:r>
    </w:p>
  </w:footnote>
  <w:footnote w:type="continuationSeparator" w:id="0">
    <w:p w:rsidR="00B96F08" w:rsidRDefault="00B96F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BB" w:rsidRDefault="008164BB">
    <w:pPr>
      <w:pBdr>
        <w:top w:val="nil"/>
        <w:left w:val="nil"/>
        <w:bottom w:val="nil"/>
        <w:right w:val="nil"/>
        <w:between w:val="nil"/>
      </w:pBdr>
      <w:spacing w:before="400"/>
    </w:pPr>
  </w:p>
  <w:p w:rsidR="008164BB" w:rsidRDefault="00B96F08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BB" w:rsidRDefault="008164B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0FC"/>
    <w:multiLevelType w:val="multilevel"/>
    <w:tmpl w:val="38520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BE1EDC"/>
    <w:multiLevelType w:val="multilevel"/>
    <w:tmpl w:val="4F5A9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BB"/>
    <w:rsid w:val="008164BB"/>
    <w:rsid w:val="00B80445"/>
    <w:rsid w:val="00B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7229-C288-449F-986D-D02EC94B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tulo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nicamp.br/~chibeni/textosdidaticos/cienciaorigens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reciantiga.org/arquivo.asp?num=00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isica.net/giovane/astro/Modulo1/cosmologia-greg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fich.ufmg.br/~labfil/mito_filosofia_arquivos/danilo_marcondes_passage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lo.br/scielo.php?script=sci_arttext&amp;pid=S1806-11172008000400015" TargetMode="External"/><Relationship Id="rId10" Type="http://schemas.openxmlformats.org/officeDocument/2006/relationships/hyperlink" Target="https://scholar.google.com.b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" TargetMode="External"/><Relationship Id="rId14" Type="http://schemas.openxmlformats.org/officeDocument/2006/relationships/hyperlink" Target="https://www.google.com/search?q=a+hist%C3%B3ria+da+ci%C3%AAncia+para+quem+tem+pressa+pdf&amp;oq=A+historia+da+ci%C3%AAncia&amp;aqs=chrome.2.69i57j0l7.18002j0j15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roriz</dc:creator>
  <cp:lastModifiedBy>edna roriz</cp:lastModifiedBy>
  <cp:revision>2</cp:revision>
  <dcterms:created xsi:type="dcterms:W3CDTF">2020-08-27T12:28:00Z</dcterms:created>
  <dcterms:modified xsi:type="dcterms:W3CDTF">2020-08-27T12:28:00Z</dcterms:modified>
</cp:coreProperties>
</file>